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3EB2E" w14:textId="7F7BB022" w:rsidR="00BB0BC8" w:rsidRPr="00BB0BC8" w:rsidRDefault="00BB0BC8" w:rsidP="00BB0BC8">
      <w:pPr>
        <w:pStyle w:val="Title"/>
      </w:pPr>
      <w:bookmarkStart w:id="0" w:name="_Hlk141804755"/>
      <w:bookmarkStart w:id="1" w:name="_Hlk141804096"/>
      <w:r w:rsidRPr="00BB0BC8">
        <w:t>Consultation on restoring Blue Badge access to York city centre</w:t>
      </w:r>
      <w:r w:rsidR="005C6471">
        <w:t>.</w:t>
      </w:r>
    </w:p>
    <w:p w14:paraId="734EA9B9" w14:textId="77777777" w:rsidR="006B2836" w:rsidRDefault="007D4500" w:rsidP="007D4500">
      <w:r w:rsidRPr="007D4500">
        <w:t xml:space="preserve">City of York Council is consulting on reversing the </w:t>
      </w:r>
      <w:r>
        <w:t xml:space="preserve">previous </w:t>
      </w:r>
      <w:r w:rsidRPr="007D4500">
        <w:t xml:space="preserve">decisions which removed access to York city centre for Blue Badge holders. </w:t>
      </w:r>
    </w:p>
    <w:p w14:paraId="16BCFCE8" w14:textId="2BD210EC" w:rsidR="007D4500" w:rsidRDefault="006B2836" w:rsidP="007D4500">
      <w:r>
        <w:t>C</w:t>
      </w:r>
      <w:r w:rsidR="007D4500">
        <w:t>onsultation will be based o</w:t>
      </w:r>
      <w:r>
        <w:t>ver</w:t>
      </w:r>
      <w:r w:rsidR="007D4500" w:rsidRPr="007D4500">
        <w:t xml:space="preserve"> </w:t>
      </w:r>
      <w:r w:rsidR="007D4500" w:rsidRPr="007D4500">
        <w:rPr>
          <w:b/>
          <w:bCs/>
        </w:rPr>
        <w:t>two-phase</w:t>
      </w:r>
      <w:r>
        <w:rPr>
          <w:b/>
          <w:bCs/>
        </w:rPr>
        <w:t>s</w:t>
      </w:r>
      <w:r w:rsidR="007D4500" w:rsidRPr="007D4500">
        <w:t xml:space="preserve"> </w:t>
      </w:r>
      <w:r w:rsidR="007D4500">
        <w:t xml:space="preserve">so we can </w:t>
      </w:r>
      <w:r w:rsidR="007D4500" w:rsidRPr="007D4500">
        <w:t xml:space="preserve">hear your views on how we can </w:t>
      </w:r>
      <w:r w:rsidR="007D4500">
        <w:t>achieve this.</w:t>
      </w:r>
    </w:p>
    <w:bookmarkEnd w:id="0"/>
    <w:p w14:paraId="12931E0B" w14:textId="2E90ED28" w:rsidR="007D4500" w:rsidRDefault="007D4500" w:rsidP="007D4500">
      <w:pPr>
        <w:pStyle w:val="Heading1"/>
      </w:pPr>
      <w:r>
        <w:t>Consultation Phase 1</w:t>
      </w:r>
    </w:p>
    <w:p w14:paraId="0AD24143" w14:textId="47A4A678" w:rsidR="008F4D54" w:rsidRDefault="008F4D54" w:rsidP="007D4500">
      <w:r w:rsidRPr="008F4D54">
        <w:t xml:space="preserve">This is your invitation to take part in the first phase of consultation on </w:t>
      </w:r>
      <w:r w:rsidR="007D4500">
        <w:t xml:space="preserve">the </w:t>
      </w:r>
      <w:r w:rsidRPr="008F4D54">
        <w:t>five principles that, if approved, will help shape an Executive report</w:t>
      </w:r>
      <w:r w:rsidR="007D4500">
        <w:t xml:space="preserve"> in October 2023.</w:t>
      </w:r>
    </w:p>
    <w:p w14:paraId="2FDFDADA" w14:textId="1E1844D8" w:rsidR="007D4500" w:rsidRDefault="007D4500" w:rsidP="007D4500">
      <w:pPr>
        <w:pStyle w:val="Heading1"/>
      </w:pPr>
      <w:r>
        <w:t>Consultation Phase 2</w:t>
      </w:r>
    </w:p>
    <w:p w14:paraId="3AA295D9" w14:textId="6610DC49" w:rsidR="008F4D54" w:rsidRPr="00E7743C" w:rsidRDefault="008F4D54" w:rsidP="007D4500">
      <w:r w:rsidRPr="008F4D54">
        <w:t>Th</w:t>
      </w:r>
      <w:r w:rsidR="007D4500">
        <w:t>is</w:t>
      </w:r>
      <w:r w:rsidRPr="008F4D54">
        <w:t xml:space="preserve"> report will outline the next steps, </w:t>
      </w:r>
      <w:r w:rsidR="007D4500">
        <w:t xml:space="preserve">and a </w:t>
      </w:r>
      <w:r w:rsidRPr="008F4D54">
        <w:t xml:space="preserve">more detailed second phase of consultation </w:t>
      </w:r>
      <w:r w:rsidR="007D4500">
        <w:t>on how to achieve this will follow soon after.</w:t>
      </w:r>
    </w:p>
    <w:p w14:paraId="6A0105B0" w14:textId="77777777" w:rsidR="00B1737D" w:rsidRDefault="00B1737D" w:rsidP="00FD4241">
      <w:pPr>
        <w:pStyle w:val="Heading1"/>
      </w:pPr>
      <w:bookmarkStart w:id="2" w:name="_Hlk141804524"/>
      <w:bookmarkEnd w:id="1"/>
      <w:r>
        <w:t>Completing the questionnaire</w:t>
      </w:r>
    </w:p>
    <w:p w14:paraId="781DA7FA" w14:textId="77777777" w:rsidR="009709EF" w:rsidRDefault="009709EF" w:rsidP="009709EF">
      <w:r>
        <w:t xml:space="preserve">You can complete and return to us in </w:t>
      </w:r>
      <w:proofErr w:type="gramStart"/>
      <w:r>
        <w:t>a number of</w:t>
      </w:r>
      <w:proofErr w:type="gramEnd"/>
      <w:r>
        <w:t xml:space="preserve"> ways: </w:t>
      </w:r>
    </w:p>
    <w:p w14:paraId="3A7A12B7" w14:textId="77777777" w:rsidR="00B1737D" w:rsidRDefault="00B1737D" w:rsidP="001C5ED8">
      <w:pPr>
        <w:pStyle w:val="Tiny"/>
      </w:pP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855"/>
        <w:gridCol w:w="3976"/>
        <w:gridCol w:w="3234"/>
      </w:tblGrid>
      <w:tr w:rsidR="006459E4" w14:paraId="46F5DC1E" w14:textId="77777777" w:rsidTr="00E008C7">
        <w:trPr>
          <w:trHeight w:val="1256"/>
        </w:trPr>
        <w:tc>
          <w:tcPr>
            <w:tcW w:w="2855" w:type="dxa"/>
            <w:vAlign w:val="center"/>
          </w:tcPr>
          <w:p w14:paraId="10C0071E" w14:textId="048CBD16" w:rsidR="006459E4" w:rsidRDefault="004A02D9" w:rsidP="00E008C7">
            <w:pPr>
              <w:pStyle w:val="BoxHeader"/>
            </w:pPr>
            <w:r>
              <w:t>C</w:t>
            </w:r>
            <w:r w:rsidR="003176C0">
              <w:t>omplete this form o</w:t>
            </w:r>
            <w:r w:rsidR="006459E4" w:rsidRPr="00777155">
              <w:t>nline</w:t>
            </w:r>
          </w:p>
        </w:tc>
        <w:tc>
          <w:tcPr>
            <w:tcW w:w="7210" w:type="dxa"/>
            <w:gridSpan w:val="2"/>
            <w:vAlign w:val="center"/>
          </w:tcPr>
          <w:p w14:paraId="31DDB32F" w14:textId="13095DB5" w:rsidR="006459E4" w:rsidRDefault="00785C4F" w:rsidP="00E008C7">
            <w:pPr>
              <w:pStyle w:val="boxtext"/>
            </w:pPr>
            <w:r>
              <w:t>Please visit:</w:t>
            </w:r>
          </w:p>
          <w:p w14:paraId="212FEF23" w14:textId="48E06200" w:rsidR="006459E4" w:rsidRDefault="00000000" w:rsidP="00C231DF">
            <w:pPr>
              <w:pStyle w:val="boxtext"/>
            </w:pPr>
            <w:hyperlink r:id="rId7" w:history="1">
              <w:r w:rsidR="00A74552" w:rsidRPr="00543804">
                <w:rPr>
                  <w:rStyle w:val="Hyperlink"/>
                </w:rPr>
                <w:t>www.york.gov.uk/BlueBadgeConsultation</w:t>
              </w:r>
            </w:hyperlink>
          </w:p>
        </w:tc>
      </w:tr>
      <w:tr w:rsidR="006459E4" w14:paraId="3432719E" w14:textId="77777777" w:rsidTr="00DB4869">
        <w:trPr>
          <w:trHeight w:val="1718"/>
        </w:trPr>
        <w:tc>
          <w:tcPr>
            <w:tcW w:w="2855" w:type="dxa"/>
            <w:tcBorders>
              <w:bottom w:val="single" w:sz="4" w:space="0" w:color="auto"/>
            </w:tcBorders>
            <w:vAlign w:val="center"/>
          </w:tcPr>
          <w:p w14:paraId="610A52E6" w14:textId="6A0BA28F" w:rsidR="006459E4" w:rsidRPr="00777155" w:rsidRDefault="003176C0" w:rsidP="00E008C7">
            <w:pPr>
              <w:pStyle w:val="BoxHeader"/>
            </w:pPr>
            <w:r>
              <w:t xml:space="preserve">Or use this </w:t>
            </w:r>
            <w:r w:rsidR="006459E4">
              <w:t>QR code</w:t>
            </w:r>
            <w:r>
              <w:t>:</w:t>
            </w:r>
          </w:p>
        </w:tc>
        <w:tc>
          <w:tcPr>
            <w:tcW w:w="3976" w:type="dxa"/>
            <w:tcBorders>
              <w:bottom w:val="single" w:sz="4" w:space="0" w:color="auto"/>
            </w:tcBorders>
            <w:vAlign w:val="center"/>
          </w:tcPr>
          <w:p w14:paraId="641B1FE3" w14:textId="6808620C" w:rsidR="006459E4" w:rsidRDefault="00DB4869" w:rsidP="00E008C7">
            <w:pPr>
              <w:pStyle w:val="boxtext"/>
            </w:pPr>
            <w:r w:rsidRPr="00DB4869">
              <w:t>Use the camera on your smart device to scan the QR code which will take you to the questionnaire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14:paraId="7FA33B9A" w14:textId="54B78B90" w:rsidR="006459E4" w:rsidRDefault="00575E25" w:rsidP="003B5440">
            <w:pPr>
              <w:pStyle w:val="boxtext"/>
              <w:jc w:val="center"/>
            </w:pPr>
            <w:r>
              <w:rPr>
                <w:noProof/>
              </w:rPr>
              <w:drawing>
                <wp:inline distT="0" distB="0" distL="0" distR="0" wp14:anchorId="2071F758" wp14:editId="5380656A">
                  <wp:extent cx="1001864" cy="1001864"/>
                  <wp:effectExtent l="0" t="0" r="8255" b="8255"/>
                  <wp:docPr id="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qr code on a white background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02" cy="1006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59E4" w14:paraId="6B6AF672" w14:textId="77777777" w:rsidTr="003176C0">
        <w:trPr>
          <w:trHeight w:val="1120"/>
        </w:trPr>
        <w:tc>
          <w:tcPr>
            <w:tcW w:w="2855" w:type="dxa"/>
            <w:vAlign w:val="center"/>
          </w:tcPr>
          <w:p w14:paraId="0E3D78D1" w14:textId="6304D0A1" w:rsidR="006459E4" w:rsidRDefault="00BB0BC8" w:rsidP="00E008C7">
            <w:pPr>
              <w:pStyle w:val="BoxHeader"/>
            </w:pPr>
            <w:r>
              <w:t>Scan and e</w:t>
            </w:r>
            <w:r w:rsidR="003176C0">
              <w:t>mail</w:t>
            </w:r>
          </w:p>
        </w:tc>
        <w:tc>
          <w:tcPr>
            <w:tcW w:w="7210" w:type="dxa"/>
            <w:gridSpan w:val="2"/>
            <w:vAlign w:val="center"/>
          </w:tcPr>
          <w:p w14:paraId="6750A92A" w14:textId="1909020E" w:rsidR="006459E4" w:rsidRDefault="006459E4" w:rsidP="00E008C7">
            <w:pPr>
              <w:pStyle w:val="boxtext"/>
            </w:pPr>
            <w:r>
              <w:t>Please complete</w:t>
            </w:r>
            <w:r w:rsidR="00F153F4">
              <w:t xml:space="preserve">, </w:t>
            </w:r>
            <w:proofErr w:type="gramStart"/>
            <w:r w:rsidR="00785C4F">
              <w:t>scan</w:t>
            </w:r>
            <w:proofErr w:type="gramEnd"/>
            <w:r w:rsidR="00785C4F">
              <w:t xml:space="preserve"> </w:t>
            </w:r>
            <w:r>
              <w:t xml:space="preserve">and email </w:t>
            </w:r>
            <w:r w:rsidR="00F153F4">
              <w:t xml:space="preserve">it </w:t>
            </w:r>
            <w:r>
              <w:t xml:space="preserve">to:  </w:t>
            </w:r>
          </w:p>
          <w:bookmarkStart w:id="3" w:name="_Hlk141803830"/>
          <w:p w14:paraId="0C5D1E95" w14:textId="26ECE18E" w:rsidR="006459E4" w:rsidRDefault="00F4518E" w:rsidP="00E008C7">
            <w:pPr>
              <w:pStyle w:val="boxtext"/>
            </w:pPr>
            <w:r>
              <w:fldChar w:fldCharType="begin"/>
            </w:r>
            <w:r>
              <w:instrText>HYPERLINK "mailto:</w:instrText>
            </w:r>
            <w:r w:rsidRPr="00F4518E">
              <w:instrText>restoring.BBaccess@york.gov.uk</w:instrText>
            </w:r>
            <w:r>
              <w:instrText>"</w:instrText>
            </w:r>
            <w:r>
              <w:fldChar w:fldCharType="separate"/>
            </w:r>
            <w:r w:rsidRPr="00C149C8">
              <w:rPr>
                <w:rStyle w:val="Hyperlink"/>
              </w:rPr>
              <w:t>restoring.BBaccess@york.gov.uk</w:t>
            </w:r>
            <w:r>
              <w:fldChar w:fldCharType="end"/>
            </w:r>
            <w:bookmarkEnd w:id="3"/>
          </w:p>
        </w:tc>
      </w:tr>
      <w:tr w:rsidR="003176C0" w14:paraId="33C9C411" w14:textId="77777777" w:rsidTr="003176C0">
        <w:trPr>
          <w:trHeight w:val="954"/>
        </w:trPr>
        <w:tc>
          <w:tcPr>
            <w:tcW w:w="2855" w:type="dxa"/>
            <w:vAlign w:val="center"/>
          </w:tcPr>
          <w:p w14:paraId="490911CF" w14:textId="48A320F5" w:rsidR="003176C0" w:rsidRDefault="003176C0" w:rsidP="00E008C7">
            <w:pPr>
              <w:pStyle w:val="BoxHeader"/>
            </w:pPr>
            <w:r>
              <w:t>Visit and complete</w:t>
            </w:r>
          </w:p>
        </w:tc>
        <w:tc>
          <w:tcPr>
            <w:tcW w:w="7210" w:type="dxa"/>
            <w:gridSpan w:val="2"/>
            <w:vAlign w:val="center"/>
          </w:tcPr>
          <w:p w14:paraId="7BFCFED9" w14:textId="4461BF54" w:rsidR="003176C0" w:rsidRDefault="003176C0" w:rsidP="00E008C7">
            <w:pPr>
              <w:pStyle w:val="boxtext"/>
            </w:pPr>
            <w:r>
              <w:t xml:space="preserve">Drop into any Explore library or West Offices where </w:t>
            </w:r>
            <w:r w:rsidR="00BB0BC8">
              <w:t>we</w:t>
            </w:r>
            <w:r>
              <w:t xml:space="preserve"> can help you</w:t>
            </w:r>
            <w:r w:rsidR="00BB0BC8">
              <w:t xml:space="preserve"> to complete the form.</w:t>
            </w:r>
          </w:p>
        </w:tc>
      </w:tr>
      <w:tr w:rsidR="00DB4869" w14:paraId="442BF61A" w14:textId="77777777" w:rsidTr="00DB4869">
        <w:trPr>
          <w:trHeight w:val="866"/>
        </w:trPr>
        <w:tc>
          <w:tcPr>
            <w:tcW w:w="2855" w:type="dxa"/>
            <w:vAlign w:val="center"/>
          </w:tcPr>
          <w:p w14:paraId="343EE4AC" w14:textId="037AB3AD" w:rsidR="00DB4869" w:rsidRDefault="00DB4869" w:rsidP="00E008C7">
            <w:pPr>
              <w:pStyle w:val="BoxHeader"/>
            </w:pPr>
            <w:r>
              <w:t>Drop off</w:t>
            </w:r>
          </w:p>
        </w:tc>
        <w:tc>
          <w:tcPr>
            <w:tcW w:w="7210" w:type="dxa"/>
            <w:gridSpan w:val="2"/>
            <w:vAlign w:val="center"/>
          </w:tcPr>
          <w:p w14:paraId="6BD77838" w14:textId="1B97A3BC" w:rsidR="00DB4869" w:rsidRPr="00DB4869" w:rsidRDefault="00DB4869" w:rsidP="00DB4869">
            <w:pPr>
              <w:pStyle w:val="boxtext"/>
            </w:pPr>
            <w:r w:rsidRPr="00DB4869">
              <w:t>Hand in the completed form at any Explore library or at West Offices.</w:t>
            </w:r>
          </w:p>
        </w:tc>
      </w:tr>
      <w:tr w:rsidR="006459E4" w14:paraId="237F07F5" w14:textId="77777777" w:rsidTr="004A02D9">
        <w:trPr>
          <w:trHeight w:val="972"/>
        </w:trPr>
        <w:tc>
          <w:tcPr>
            <w:tcW w:w="2855" w:type="dxa"/>
            <w:vAlign w:val="center"/>
          </w:tcPr>
          <w:p w14:paraId="6F3CF83E" w14:textId="703D319E" w:rsidR="006459E4" w:rsidRDefault="006459E4" w:rsidP="00E008C7">
            <w:pPr>
              <w:pStyle w:val="BoxHeader"/>
            </w:pPr>
            <w:bookmarkStart w:id="4" w:name="_Hlk141945434"/>
            <w:r>
              <w:t xml:space="preserve">Request </w:t>
            </w:r>
            <w:r w:rsidR="003176C0">
              <w:t xml:space="preserve">to return </w:t>
            </w:r>
            <w:r>
              <w:t>by post</w:t>
            </w:r>
          </w:p>
        </w:tc>
        <w:tc>
          <w:tcPr>
            <w:tcW w:w="7210" w:type="dxa"/>
            <w:gridSpan w:val="2"/>
            <w:vAlign w:val="center"/>
          </w:tcPr>
          <w:p w14:paraId="110C64AD" w14:textId="7FE76485" w:rsidR="006459E4" w:rsidRDefault="00395C99" w:rsidP="00E008C7">
            <w:pPr>
              <w:pStyle w:val="boxtext"/>
            </w:pPr>
            <w:r w:rsidRPr="00357974">
              <w:t xml:space="preserve">Contact our Customer Services; </w:t>
            </w:r>
            <w:r w:rsidRPr="00357974">
              <w:rPr>
                <w:b/>
                <w:bCs/>
                <w:color w:val="0000CC"/>
              </w:rPr>
              <w:t>01904 551550</w:t>
            </w:r>
            <w:r w:rsidRPr="00357974">
              <w:rPr>
                <w:color w:val="0000CC"/>
              </w:rPr>
              <w:t xml:space="preserve"> </w:t>
            </w:r>
            <w:r w:rsidRPr="00357974">
              <w:t>to request a freepost return envelope.</w:t>
            </w:r>
          </w:p>
        </w:tc>
      </w:tr>
    </w:tbl>
    <w:p w14:paraId="335193BF" w14:textId="7EF89DF9" w:rsidR="00B1737D" w:rsidRPr="00FD4241" w:rsidRDefault="00B1737D" w:rsidP="00FD4241">
      <w:pPr>
        <w:pStyle w:val="Heading1"/>
      </w:pPr>
      <w:bookmarkStart w:id="5" w:name="_Hlk141804593"/>
      <w:bookmarkEnd w:id="2"/>
      <w:bookmarkEnd w:id="4"/>
      <w:r w:rsidRPr="00FD4241">
        <w:lastRenderedPageBreak/>
        <w:t>Consultation closing date</w:t>
      </w:r>
    </w:p>
    <w:p w14:paraId="5B9DD6C9" w14:textId="70221674" w:rsidR="00B1737D" w:rsidRDefault="003934FA" w:rsidP="00B1737D">
      <w:bookmarkStart w:id="6" w:name="_Hlk141805718"/>
      <w:r>
        <w:t>The first phase of th</w:t>
      </w:r>
      <w:r w:rsidR="00B1737D" w:rsidRPr="006A6716">
        <w:t xml:space="preserve">e consultation </w:t>
      </w:r>
      <w:r>
        <w:t xml:space="preserve">will close </w:t>
      </w:r>
      <w:r w:rsidR="00B1737D" w:rsidRPr="006A6716">
        <w:t xml:space="preserve">on </w:t>
      </w:r>
      <w:r w:rsidRPr="00A731BE">
        <w:rPr>
          <w:b/>
          <w:bCs/>
        </w:rPr>
        <w:t>1</w:t>
      </w:r>
      <w:r w:rsidR="00A44070" w:rsidRPr="00A731BE">
        <w:rPr>
          <w:b/>
          <w:bCs/>
        </w:rPr>
        <w:t>8</w:t>
      </w:r>
      <w:r w:rsidR="00B1737D" w:rsidRPr="00A731BE">
        <w:rPr>
          <w:b/>
          <w:bCs/>
        </w:rPr>
        <w:t>th September 2023.</w:t>
      </w:r>
    </w:p>
    <w:p w14:paraId="5B1CCC11" w14:textId="763FF18B" w:rsidR="00AE315F" w:rsidRDefault="00AE315F" w:rsidP="00AE315F">
      <w:pPr>
        <w:pStyle w:val="Heading1"/>
      </w:pPr>
      <w:bookmarkStart w:id="7" w:name="_Hlk141803599"/>
      <w:bookmarkEnd w:id="6"/>
      <w:r>
        <w:t>What we will do with your responses</w:t>
      </w:r>
    </w:p>
    <w:p w14:paraId="0FCFD1B1" w14:textId="77777777" w:rsidR="002735BA" w:rsidRDefault="00AE315F" w:rsidP="00B1737D">
      <w:r>
        <w:t>Your completed consultation form will be separated from any correspondence and related contact details to ensure anonymity.</w:t>
      </w:r>
      <w:r w:rsidR="002735BA">
        <w:t xml:space="preserve">  </w:t>
      </w:r>
    </w:p>
    <w:p w14:paraId="574A4A5D" w14:textId="596AD738" w:rsidR="00AE315F" w:rsidRDefault="002735BA" w:rsidP="00B1737D">
      <w:r>
        <w:t xml:space="preserve">All responses will be collated to inform a decision at the </w:t>
      </w:r>
      <w:r w:rsidR="00D051E8">
        <w:t xml:space="preserve">Council </w:t>
      </w:r>
      <w:r>
        <w:t>Executive meeting in October 2023.</w:t>
      </w:r>
    </w:p>
    <w:bookmarkEnd w:id="7"/>
    <w:p w14:paraId="4905565D" w14:textId="77777777" w:rsidR="00B1737D" w:rsidRDefault="00B1737D" w:rsidP="00FD4241">
      <w:pPr>
        <w:pStyle w:val="Heading1"/>
      </w:pPr>
      <w:r>
        <w:t>Privacy Notice</w:t>
      </w:r>
    </w:p>
    <w:p w14:paraId="02CC324E" w14:textId="77777777" w:rsidR="00431FCB" w:rsidRDefault="00B1737D" w:rsidP="00431FCB">
      <w:pPr>
        <w:spacing w:before="120" w:after="120"/>
        <w:ind w:right="-471"/>
      </w:pPr>
      <w:r>
        <w:t>You can review the privacy notice here</w:t>
      </w:r>
      <w:r w:rsidR="00431FCB">
        <w:t xml:space="preserve">: </w:t>
      </w:r>
    </w:p>
    <w:bookmarkStart w:id="8" w:name="_Hlk141885989"/>
    <w:p w14:paraId="6CCF1ABA" w14:textId="5AAA42DB" w:rsidR="00B1737D" w:rsidRDefault="005C6471" w:rsidP="00431FCB">
      <w:pPr>
        <w:spacing w:before="120" w:after="120"/>
        <w:ind w:right="-471"/>
      </w:pPr>
      <w:r>
        <w:fldChar w:fldCharType="begin"/>
      </w:r>
      <w:r>
        <w:instrText>HYPERLINK "http://www.york.gov.uk/BlueBadgeConsultation"</w:instrText>
      </w:r>
      <w:r>
        <w:fldChar w:fldCharType="separate"/>
      </w:r>
      <w:r w:rsidR="00431FCB" w:rsidRPr="00543804">
        <w:rPr>
          <w:rStyle w:val="Hyperlink"/>
        </w:rPr>
        <w:t>www.york.gov.uk/BlueBadgeConsultation</w:t>
      </w:r>
      <w:r>
        <w:rPr>
          <w:rStyle w:val="Hyperlink"/>
        </w:rPr>
        <w:fldChar w:fldCharType="end"/>
      </w:r>
    </w:p>
    <w:bookmarkEnd w:id="8"/>
    <w:p w14:paraId="43B5DE11" w14:textId="77777777" w:rsidR="00431FCB" w:rsidRDefault="00431FCB" w:rsidP="00B1737D"/>
    <w:p w14:paraId="604155D1" w14:textId="77777777" w:rsidR="00B1737D" w:rsidRPr="008B3468" w:rsidRDefault="00B1737D" w:rsidP="00216E37">
      <w:pPr>
        <w:pStyle w:val="Heading2"/>
      </w:pPr>
      <w:r w:rsidRPr="008B3468">
        <w:t>Your rights</w:t>
      </w:r>
    </w:p>
    <w:p w14:paraId="458623B1" w14:textId="77777777" w:rsidR="00B1737D" w:rsidRPr="008B3468" w:rsidRDefault="00B1737D" w:rsidP="00B1737D">
      <w:pPr>
        <w:rPr>
          <w:color w:val="0000FF"/>
          <w:u w:val="single"/>
        </w:rPr>
      </w:pPr>
      <w:r w:rsidRPr="008B3468">
        <w:t xml:space="preserve">To find out about your rights under data protection law, you can go to the Information Commissioners Office (ICO): </w:t>
      </w:r>
      <w:hyperlink r:id="rId9" w:history="1">
        <w:r w:rsidRPr="008B3468">
          <w:rPr>
            <w:color w:val="0000FF"/>
            <w:u w:val="single"/>
          </w:rPr>
          <w:t>https://ico.org.uk/for-the-public/</w:t>
        </w:r>
      </w:hyperlink>
    </w:p>
    <w:p w14:paraId="4614254D" w14:textId="77777777" w:rsidR="00B1737D" w:rsidRPr="008B3468" w:rsidRDefault="00B1737D" w:rsidP="00B1737D">
      <w:pPr>
        <w:rPr>
          <w:color w:val="0000FF"/>
          <w:u w:val="single"/>
        </w:rPr>
      </w:pPr>
      <w:r w:rsidRPr="008B3468">
        <w:t xml:space="preserve">You can also find information about your rights at </w:t>
      </w:r>
      <w:hyperlink r:id="rId10" w:history="1">
        <w:r w:rsidRPr="008B3468">
          <w:rPr>
            <w:color w:val="0000FF"/>
            <w:u w:val="single"/>
          </w:rPr>
          <w:t>https://www.york.gov.uk/privacy</w:t>
        </w:r>
      </w:hyperlink>
    </w:p>
    <w:p w14:paraId="0DE7D950" w14:textId="77777777" w:rsidR="00B1737D" w:rsidRDefault="00B1737D" w:rsidP="00B1737D">
      <w:r w:rsidRPr="008B3468">
        <w:t xml:space="preserve">If you have any questions about this privacy notice, want to exercise your rights, or if you have a complaint about how your information has been used, please contact us at </w:t>
      </w:r>
      <w:hyperlink r:id="rId11" w:history="1">
        <w:r w:rsidRPr="008B3468">
          <w:rPr>
            <w:rStyle w:val="Hyperlink"/>
          </w:rPr>
          <w:t>information.governance@york.gov.uk</w:t>
        </w:r>
      </w:hyperlink>
      <w:r w:rsidRPr="008B3468">
        <w:t xml:space="preserve"> or on 01904 554145 or write to: Data Protection Officer, City of York Council, West Offices, Station Rise, York YO1 6GA.</w:t>
      </w:r>
    </w:p>
    <w:p w14:paraId="1288797A" w14:textId="77777777" w:rsidR="00B1737D" w:rsidRPr="00216E37" w:rsidRDefault="00B1737D" w:rsidP="00216E37">
      <w:pPr>
        <w:pStyle w:val="Heading2"/>
      </w:pPr>
      <w:r w:rsidRPr="00216E37">
        <w:t>Withdrawing Consent</w:t>
      </w:r>
    </w:p>
    <w:p w14:paraId="18A905A1" w14:textId="399EF9CF" w:rsidR="00B1737D" w:rsidRDefault="00B1737D" w:rsidP="00B1737D">
      <w:r w:rsidRPr="008B3468">
        <w:t>We are using the information you give us with your consent.  You can withdraw your consent at any time by contacting</w:t>
      </w:r>
      <w:r w:rsidR="006E47A3">
        <w:t xml:space="preserve"> us:</w:t>
      </w:r>
    </w:p>
    <w:p w14:paraId="363BE428" w14:textId="77777777" w:rsidR="006E47A3" w:rsidRDefault="006E47A3" w:rsidP="006E47A3">
      <w:pPr>
        <w:pStyle w:val="boxtext"/>
        <w:ind w:left="-567"/>
      </w:pPr>
      <w:r w:rsidRPr="006E47A3">
        <w:rPr>
          <w:b/>
          <w:bCs/>
        </w:rPr>
        <w:t>Email</w:t>
      </w:r>
      <w:r>
        <w:t>:</w:t>
      </w:r>
      <w:r>
        <w:tab/>
      </w:r>
      <w:r>
        <w:tab/>
      </w:r>
      <w:bookmarkStart w:id="9" w:name="_Hlk141806948"/>
      <w:r>
        <w:fldChar w:fldCharType="begin"/>
      </w:r>
      <w:r>
        <w:instrText>HYPERLINK "mailto:</w:instrText>
      </w:r>
      <w:r w:rsidRPr="00A95FB0">
        <w:instrText>restoring.BBaccess@york.gov.uk</w:instrText>
      </w:r>
      <w:r>
        <w:instrText>"</w:instrText>
      </w:r>
      <w:r>
        <w:fldChar w:fldCharType="separate"/>
      </w:r>
      <w:r w:rsidRPr="00C149C8">
        <w:rPr>
          <w:rStyle w:val="Hyperlink"/>
        </w:rPr>
        <w:t>restoring.BBaccess@york.gov.uk</w:t>
      </w:r>
      <w:r>
        <w:fldChar w:fldCharType="end"/>
      </w:r>
      <w:bookmarkEnd w:id="9"/>
    </w:p>
    <w:p w14:paraId="32AC9A9D" w14:textId="6CBC33F9" w:rsidR="006E47A3" w:rsidRDefault="006E47A3" w:rsidP="006E47A3">
      <w:r w:rsidRPr="006E47A3">
        <w:rPr>
          <w:b/>
          <w:bCs/>
        </w:rPr>
        <w:t>Telephone</w:t>
      </w:r>
      <w:r w:rsidR="009E1DF1">
        <w:rPr>
          <w:b/>
          <w:bCs/>
        </w:rPr>
        <w:t>:</w:t>
      </w:r>
      <w:r>
        <w:tab/>
        <w:t>01904 551550</w:t>
      </w:r>
    </w:p>
    <w:p w14:paraId="22B448D6" w14:textId="52A81F92" w:rsidR="006E47A3" w:rsidRDefault="006E47A3" w:rsidP="006E47A3">
      <w:r w:rsidRPr="006E47A3">
        <w:rPr>
          <w:b/>
          <w:bCs/>
        </w:rPr>
        <w:t>In person</w:t>
      </w:r>
      <w:r>
        <w:t>:</w:t>
      </w:r>
      <w:r>
        <w:tab/>
        <w:t>West Offices, Station Rise, York, YO1 6GA</w:t>
      </w:r>
    </w:p>
    <w:bookmarkEnd w:id="5"/>
    <w:p w14:paraId="7EB59147" w14:textId="690EFC79" w:rsidR="00B1737D" w:rsidRDefault="00B1737D">
      <w:pPr>
        <w:spacing w:before="0" w:after="160" w:line="259" w:lineRule="auto"/>
        <w:ind w:left="0" w:right="0"/>
        <w:rPr>
          <w:b/>
          <w:bCs/>
          <w:color w:val="000000" w:themeColor="text1"/>
          <w:kern w:val="0"/>
          <w:shd w:val="clear" w:color="auto" w:fill="FFFFFF"/>
          <w:lang w:eastAsia="en-GB"/>
          <w14:ligatures w14:val="none"/>
        </w:rPr>
      </w:pPr>
      <w:r>
        <w:br w:type="page"/>
      </w:r>
    </w:p>
    <w:p w14:paraId="72D985A7" w14:textId="775CC60E" w:rsidR="006459E4" w:rsidRDefault="006459E4" w:rsidP="003934FA">
      <w:pPr>
        <w:pStyle w:val="Title"/>
      </w:pPr>
      <w:r>
        <w:lastRenderedPageBreak/>
        <w:t>Questionnaire</w:t>
      </w:r>
      <w:r w:rsidR="001B2CE6">
        <w:t xml:space="preserve"> v1.5</w:t>
      </w:r>
    </w:p>
    <w:p w14:paraId="0359C65A" w14:textId="0C06B77D" w:rsidR="00B13DBA" w:rsidRPr="00B13DBA" w:rsidRDefault="006459E4" w:rsidP="00A74552">
      <w:pPr>
        <w:ind w:left="-709"/>
        <w:rPr>
          <w:lang w:eastAsia="en-GB"/>
        </w:rPr>
      </w:pPr>
      <w:r>
        <w:rPr>
          <w:lang w:eastAsia="en-GB"/>
        </w:rPr>
        <w:t xml:space="preserve">Please complete the questionnaire and return it to us using any of the methods </w:t>
      </w:r>
      <w:r w:rsidR="00D051E8">
        <w:rPr>
          <w:lang w:eastAsia="en-GB"/>
        </w:rPr>
        <w:t xml:space="preserve">provided </w:t>
      </w:r>
      <w:r>
        <w:rPr>
          <w:lang w:eastAsia="en-GB"/>
        </w:rPr>
        <w:t>in the letter.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83"/>
        <w:gridCol w:w="583"/>
        <w:gridCol w:w="2045"/>
        <w:gridCol w:w="709"/>
        <w:gridCol w:w="2693"/>
        <w:gridCol w:w="850"/>
      </w:tblGrid>
      <w:tr w:rsidR="00FE7B77" w14:paraId="59402EB0" w14:textId="77777777" w:rsidTr="00FE7B77">
        <w:trPr>
          <w:trHeight w:val="416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7AA608" w14:textId="3D6FFA84" w:rsidR="00FE7B77" w:rsidRDefault="00FE7B77" w:rsidP="002A0809">
            <w:pPr>
              <w:pStyle w:val="BoxHeader"/>
            </w:pPr>
            <w:r>
              <w:t>Principle 1</w:t>
            </w:r>
            <w:r w:rsidR="00B13DBA">
              <w:t>: Return to previous acces</w:t>
            </w:r>
            <w:r w:rsidR="00D11EEE">
              <w:t>s</w:t>
            </w:r>
          </w:p>
        </w:tc>
      </w:tr>
      <w:tr w:rsidR="00FE7B77" w14:paraId="6E46D288" w14:textId="77777777" w:rsidTr="00F308E2">
        <w:trPr>
          <w:trHeight w:val="1297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F834" w14:textId="3B9C3A3C" w:rsidR="00FE7B77" w:rsidRDefault="00B13DBA" w:rsidP="00F308E2">
            <w:pPr>
              <w:pStyle w:val="boxtext"/>
            </w:pPr>
            <w:r w:rsidRPr="00B13DBA">
              <w:rPr>
                <w:rStyle w:val="contentpasted0"/>
              </w:rPr>
              <w:t>Th</w:t>
            </w:r>
            <w:r w:rsidR="006724B7">
              <w:rPr>
                <w:rStyle w:val="contentpasted0"/>
              </w:rPr>
              <w:t>is</w:t>
            </w:r>
            <w:r w:rsidRPr="00B13DBA">
              <w:rPr>
                <w:rStyle w:val="contentpasted0"/>
              </w:rPr>
              <w:t xml:space="preserve"> </w:t>
            </w:r>
            <w:r w:rsidR="005E1614">
              <w:rPr>
                <w:rStyle w:val="contentpasted0"/>
              </w:rPr>
              <w:t xml:space="preserve">principle </w:t>
            </w:r>
            <w:r w:rsidRPr="00B13DBA">
              <w:rPr>
                <w:rStyle w:val="contentpasted0"/>
              </w:rPr>
              <w:t>aims, subject to full consultation, to revert to the blue badge accessibility measures that were in place before the Council's decision of November 2021.</w:t>
            </w:r>
          </w:p>
        </w:tc>
      </w:tr>
      <w:tr w:rsidR="00FE7B77" w14:paraId="7255FCD6" w14:textId="1662A078" w:rsidTr="00AE4BBC"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C35FC55" w14:textId="745E3AA5" w:rsidR="00FE7B77" w:rsidRPr="00FE7B77" w:rsidRDefault="00FE7B77" w:rsidP="00AE4BBC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1E1250" w14:textId="22FAF5A7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Agree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B13AD7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0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2B1149" w14:textId="1D90BB94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Disagree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430CCB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4E711C" w14:textId="63F86873" w:rsidR="00FE7B77" w:rsidRPr="00FE7B77" w:rsidRDefault="00FE7B77" w:rsidP="00AE4BBC">
            <w:pPr>
              <w:pStyle w:val="boxtext"/>
            </w:pPr>
            <w:r>
              <w:t xml:space="preserve"> Don’t know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B2CB19" w14:textId="77777777" w:rsidR="00FE7B77" w:rsidRDefault="00FE7B77" w:rsidP="00AE4BBC">
            <w:pPr>
              <w:pStyle w:val="Questions"/>
              <w:jc w:val="center"/>
            </w:pPr>
          </w:p>
        </w:tc>
      </w:tr>
      <w:tr w:rsidR="00FE7B77" w:rsidRPr="00FE7B77" w14:paraId="0D4599D3" w14:textId="77777777" w:rsidTr="00FE7B77">
        <w:trPr>
          <w:trHeight w:val="148"/>
        </w:trPr>
        <w:tc>
          <w:tcPr>
            <w:tcW w:w="1034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FCCC245" w14:textId="77777777" w:rsidR="00FE7B77" w:rsidRPr="00FE7B77" w:rsidRDefault="00FE7B77" w:rsidP="00E7743C">
            <w:pPr>
              <w:pStyle w:val="Tiny"/>
            </w:pPr>
          </w:p>
        </w:tc>
      </w:tr>
      <w:tr w:rsidR="00FE7B77" w14:paraId="19BC99B6" w14:textId="77777777" w:rsidTr="00FE7B77">
        <w:trPr>
          <w:trHeight w:val="416"/>
        </w:trPr>
        <w:tc>
          <w:tcPr>
            <w:tcW w:w="10348" w:type="dxa"/>
            <w:gridSpan w:val="7"/>
            <w:shd w:val="clear" w:color="auto" w:fill="E2EFD9" w:themeFill="accent6" w:themeFillTint="33"/>
          </w:tcPr>
          <w:p w14:paraId="3F040EE7" w14:textId="5E189B51" w:rsidR="00FE7B77" w:rsidRDefault="00FE7B77" w:rsidP="002A0809">
            <w:pPr>
              <w:pStyle w:val="BoxHeader"/>
            </w:pPr>
            <w:r>
              <w:t>Principle 2</w:t>
            </w:r>
            <w:r w:rsidR="00B13DBA">
              <w:t>: City centre events</w:t>
            </w:r>
          </w:p>
        </w:tc>
      </w:tr>
      <w:tr w:rsidR="00FE7B77" w14:paraId="19B0BDC1" w14:textId="77777777" w:rsidTr="00F308E2">
        <w:trPr>
          <w:trHeight w:val="1344"/>
        </w:trPr>
        <w:tc>
          <w:tcPr>
            <w:tcW w:w="10348" w:type="dxa"/>
            <w:gridSpan w:val="7"/>
            <w:vAlign w:val="center"/>
          </w:tcPr>
          <w:p w14:paraId="02267DB2" w14:textId="6101C214" w:rsidR="00FE7B77" w:rsidRPr="00FE7B77" w:rsidRDefault="00B13DBA" w:rsidP="00F308E2">
            <w:pPr>
              <w:pStyle w:val="boxtext"/>
            </w:pPr>
            <w:r>
              <w:t xml:space="preserve">Some events, as prior to the November 2021 decision, may require blue badge access to be </w:t>
            </w:r>
            <w:r w:rsidR="00095701">
              <w:t>suspended</w:t>
            </w:r>
            <w:r>
              <w:t xml:space="preserve"> at times (for example during the Christmas Markets).</w:t>
            </w:r>
          </w:p>
        </w:tc>
      </w:tr>
      <w:tr w:rsidR="00D11EEE" w14:paraId="219752C9" w14:textId="46265E11" w:rsidTr="00AE4BBC">
        <w:tc>
          <w:tcPr>
            <w:tcW w:w="1985" w:type="dxa"/>
            <w:shd w:val="clear" w:color="auto" w:fill="E2EFD9" w:themeFill="accent6" w:themeFillTint="33"/>
            <w:vAlign w:val="center"/>
          </w:tcPr>
          <w:p w14:paraId="67D18A63" w14:textId="26FFD632" w:rsidR="00FE7B77" w:rsidRPr="00FE7B77" w:rsidRDefault="00FE7B77" w:rsidP="00AE4BBC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14:paraId="6CB6E07D" w14:textId="10AEDB5E" w:rsidR="00FE7B77" w:rsidRPr="00FE7B77" w:rsidRDefault="00FE7B77" w:rsidP="00AE4BBC">
            <w:pPr>
              <w:pStyle w:val="boxtext"/>
            </w:pPr>
            <w:r>
              <w:t xml:space="preserve"> Agree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CF0429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6DF7056" w14:textId="5478DB08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Disagree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56C1B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7131FB" w14:textId="4BCBE8EE" w:rsidR="00FE7B77" w:rsidRPr="00FE7B77" w:rsidRDefault="00FE7B77" w:rsidP="00AE4BBC">
            <w:pPr>
              <w:pStyle w:val="boxtext"/>
            </w:pPr>
            <w:r>
              <w:t xml:space="preserve"> Don’t know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37FCD" w14:textId="77777777" w:rsidR="00FE7B77" w:rsidRPr="00FE7B77" w:rsidRDefault="00FE7B77" w:rsidP="00AE4BBC">
            <w:pPr>
              <w:pStyle w:val="Questions"/>
              <w:jc w:val="center"/>
            </w:pPr>
          </w:p>
        </w:tc>
      </w:tr>
      <w:tr w:rsidR="00FE7B77" w:rsidRPr="00FE7B77" w14:paraId="14453E40" w14:textId="77777777" w:rsidTr="00FE7B77">
        <w:trPr>
          <w:trHeight w:val="130"/>
        </w:trPr>
        <w:tc>
          <w:tcPr>
            <w:tcW w:w="1034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8AF99" w14:textId="77777777" w:rsidR="00FE7B77" w:rsidRPr="00FE7B77" w:rsidRDefault="00FE7B77" w:rsidP="00E7743C">
            <w:pPr>
              <w:pStyle w:val="Tiny"/>
            </w:pPr>
          </w:p>
        </w:tc>
      </w:tr>
      <w:tr w:rsidR="00FE7B77" w14:paraId="42FB297B" w14:textId="77777777" w:rsidTr="00FE7B77">
        <w:trPr>
          <w:trHeight w:val="416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6A52E7" w14:textId="253AE7CA" w:rsidR="00FE7B77" w:rsidRDefault="00FE7B77" w:rsidP="002A0809">
            <w:pPr>
              <w:pStyle w:val="BoxHeader"/>
            </w:pPr>
            <w:r>
              <w:t>Principle 3</w:t>
            </w:r>
            <w:r w:rsidR="00B13DBA">
              <w:t>: Recognising Security Risks</w:t>
            </w:r>
          </w:p>
        </w:tc>
      </w:tr>
      <w:tr w:rsidR="00FE7B77" w14:paraId="4C997887" w14:textId="77777777" w:rsidTr="00F308E2">
        <w:trPr>
          <w:trHeight w:val="1634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92B2" w14:textId="0AEE3785" w:rsidR="00FE7B77" w:rsidRPr="00FE7B77" w:rsidRDefault="00FE7B77" w:rsidP="00F308E2">
            <w:pPr>
              <w:pStyle w:val="boxtext"/>
            </w:pPr>
            <w:proofErr w:type="gramStart"/>
            <w:r w:rsidRPr="00FE7B77">
              <w:rPr>
                <w:rStyle w:val="contentpasted0"/>
              </w:rPr>
              <w:t>In light of</w:t>
            </w:r>
            <w:proofErr w:type="gramEnd"/>
            <w:r w:rsidRPr="00FE7B77">
              <w:rPr>
                <w:rStyle w:val="contentpasted0"/>
              </w:rPr>
              <w:t xml:space="preserve"> any security risk intelligence, the Police will have </w:t>
            </w:r>
            <w:r w:rsidR="006724B7">
              <w:rPr>
                <w:rStyle w:val="contentpasted0"/>
              </w:rPr>
              <w:t xml:space="preserve">the </w:t>
            </w:r>
            <w:r w:rsidRPr="00FE7B77">
              <w:rPr>
                <w:rStyle w:val="contentpasted0"/>
              </w:rPr>
              <w:t>power to lock down all access to the City Centre under an Anti-Terrorism Traffic Regulation Order, a counter-terrorism measure under the Civil Contingencies Act 2004.</w:t>
            </w:r>
          </w:p>
        </w:tc>
      </w:tr>
      <w:tr w:rsidR="00D11EEE" w14:paraId="0566ADC1" w14:textId="407ABC35" w:rsidTr="00AE4BBC">
        <w:tc>
          <w:tcPr>
            <w:tcW w:w="1985" w:type="dxa"/>
            <w:shd w:val="clear" w:color="auto" w:fill="E2EFD9" w:themeFill="accent6" w:themeFillTint="33"/>
            <w:vAlign w:val="center"/>
          </w:tcPr>
          <w:p w14:paraId="454FB260" w14:textId="4CADDBD4" w:rsidR="00FE7B77" w:rsidRPr="00FE7B77" w:rsidRDefault="00FE7B77" w:rsidP="00AE4BBC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14:paraId="1D7AE00C" w14:textId="1F225481" w:rsidR="00FE7B77" w:rsidRPr="00FE7B77" w:rsidRDefault="00FE7B77" w:rsidP="00AE4BBC">
            <w:pPr>
              <w:pStyle w:val="BoxHeader"/>
            </w:pPr>
            <w:r>
              <w:t xml:space="preserve"> </w:t>
            </w:r>
            <w:r w:rsidRPr="005E1614">
              <w:rPr>
                <w:b w:val="0"/>
                <w:bCs w:val="0"/>
              </w:rPr>
              <w:t>Agree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F1F7AA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6FD4B" w14:textId="3B779993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Disagree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FD322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F36B43" w14:textId="68B3D48A" w:rsidR="00FE7B77" w:rsidRPr="00FE7B77" w:rsidRDefault="00FE7B77" w:rsidP="00AE4BBC">
            <w:pPr>
              <w:pStyle w:val="boxtext"/>
            </w:pPr>
            <w:r>
              <w:t xml:space="preserve"> Don’t know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9303D6" w14:textId="77777777" w:rsidR="00FE7B77" w:rsidRPr="00FE7B77" w:rsidRDefault="00FE7B77" w:rsidP="00AE4BBC">
            <w:pPr>
              <w:pStyle w:val="Questions"/>
              <w:jc w:val="center"/>
            </w:pPr>
          </w:p>
        </w:tc>
      </w:tr>
      <w:tr w:rsidR="00FE7B77" w:rsidRPr="00FE7B77" w14:paraId="10AB28B2" w14:textId="77777777" w:rsidTr="00FE7B77">
        <w:trPr>
          <w:trHeight w:val="116"/>
        </w:trPr>
        <w:tc>
          <w:tcPr>
            <w:tcW w:w="10348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B6F394" w14:textId="77777777" w:rsidR="00FE7B77" w:rsidRPr="00FE7B77" w:rsidRDefault="00FE7B77" w:rsidP="00E7743C">
            <w:pPr>
              <w:pStyle w:val="Tiny"/>
            </w:pPr>
          </w:p>
        </w:tc>
      </w:tr>
      <w:tr w:rsidR="00FE7B77" w14:paraId="62611C72" w14:textId="77777777" w:rsidTr="00FE7B77">
        <w:trPr>
          <w:trHeight w:val="416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A1B3F88" w14:textId="5E93FFA5" w:rsidR="00FE7B77" w:rsidRDefault="00FE7B77" w:rsidP="002A0809">
            <w:pPr>
              <w:pStyle w:val="BoxHeader"/>
            </w:pPr>
            <w:r>
              <w:t>Principle 4</w:t>
            </w:r>
            <w:r w:rsidR="00B13DBA">
              <w:t xml:space="preserve">: </w:t>
            </w:r>
            <w:r w:rsidR="00D13D8B">
              <w:t>Finding s</w:t>
            </w:r>
            <w:r w:rsidR="00B13DBA">
              <w:t>olutions</w:t>
            </w:r>
          </w:p>
        </w:tc>
      </w:tr>
      <w:tr w:rsidR="00FE7B77" w14:paraId="3CD0E1F7" w14:textId="77777777" w:rsidTr="00F308E2">
        <w:trPr>
          <w:trHeight w:val="1313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2BAA" w14:textId="6C8B5BA7" w:rsidR="00FE7B77" w:rsidRPr="00FE7B77" w:rsidRDefault="00FE7B77" w:rsidP="00F308E2">
            <w:pPr>
              <w:pStyle w:val="boxtext"/>
            </w:pPr>
            <w:r w:rsidRPr="006A6716">
              <w:t xml:space="preserve">If the Council Executive agrees to restore blue badge access through the new </w:t>
            </w:r>
            <w:r w:rsidR="00D051E8">
              <w:t>h</w:t>
            </w:r>
            <w:r w:rsidRPr="006A6716">
              <w:t xml:space="preserve">ostile </w:t>
            </w:r>
            <w:r w:rsidR="00D051E8">
              <w:t>v</w:t>
            </w:r>
            <w:r w:rsidRPr="006A6716">
              <w:t>ehicle barriers, then the council will work with Blue Badge holders on the detailed ways to achieve this.</w:t>
            </w:r>
          </w:p>
        </w:tc>
      </w:tr>
      <w:tr w:rsidR="00FE7B77" w14:paraId="575B0CA7" w14:textId="77777777" w:rsidTr="00AE4BBC">
        <w:tc>
          <w:tcPr>
            <w:tcW w:w="1985" w:type="dxa"/>
            <w:shd w:val="clear" w:color="auto" w:fill="E2EFD9" w:themeFill="accent6" w:themeFillTint="33"/>
            <w:vAlign w:val="center"/>
          </w:tcPr>
          <w:p w14:paraId="5CB0F1B4" w14:textId="77777777" w:rsidR="00FE7B77" w:rsidRPr="00FE7B77" w:rsidRDefault="00FE7B77" w:rsidP="00AE4BBC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14:paraId="0B3576DD" w14:textId="77777777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Agree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DA20D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DE952E" w14:textId="77777777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Disagree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DD1FD" w14:textId="77777777" w:rsidR="00FE7B77" w:rsidRPr="00FE7B77" w:rsidRDefault="00FE7B77" w:rsidP="00AE4BBC">
            <w:pPr>
              <w:pStyle w:val="Questions"/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3DAD4E" w14:textId="77777777" w:rsidR="00FE7B77" w:rsidRPr="00FE7B77" w:rsidRDefault="00FE7B77" w:rsidP="00AE4BBC">
            <w:pPr>
              <w:pStyle w:val="boxtext"/>
            </w:pPr>
            <w:r>
              <w:t xml:space="preserve"> Don’t know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2E4D5F" w14:textId="77777777" w:rsidR="00FE7B77" w:rsidRPr="00FE7B77" w:rsidRDefault="00FE7B77" w:rsidP="00AE4BBC">
            <w:pPr>
              <w:pStyle w:val="Questions"/>
              <w:jc w:val="center"/>
            </w:pPr>
          </w:p>
        </w:tc>
      </w:tr>
      <w:tr w:rsidR="00FE7B77" w:rsidRPr="00FE7B77" w14:paraId="62FFC4DE" w14:textId="77777777" w:rsidTr="00FE7B77">
        <w:tc>
          <w:tcPr>
            <w:tcW w:w="10348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1CF0F550" w14:textId="77777777" w:rsidR="00FE7B77" w:rsidRPr="00FE7B77" w:rsidRDefault="00FE7B77" w:rsidP="00E7743C">
            <w:pPr>
              <w:pStyle w:val="Tiny"/>
            </w:pPr>
          </w:p>
        </w:tc>
      </w:tr>
      <w:tr w:rsidR="00FE7B77" w14:paraId="14EB43F8" w14:textId="77777777" w:rsidTr="00FE7B77">
        <w:trPr>
          <w:trHeight w:val="416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75F2AA" w14:textId="48AEA55C" w:rsidR="00FE7B77" w:rsidRDefault="00FE7B77" w:rsidP="002A0809">
            <w:pPr>
              <w:pStyle w:val="BoxHeader"/>
            </w:pPr>
            <w:r>
              <w:t>Principle 5</w:t>
            </w:r>
            <w:r w:rsidR="00B13DBA">
              <w:t>: Longer term improvements</w:t>
            </w:r>
          </w:p>
        </w:tc>
      </w:tr>
      <w:tr w:rsidR="00FE7B77" w14:paraId="7E8A07B5" w14:textId="77777777" w:rsidTr="00F308E2">
        <w:trPr>
          <w:trHeight w:val="1672"/>
        </w:trPr>
        <w:tc>
          <w:tcPr>
            <w:tcW w:w="1034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3D43" w14:textId="39481785" w:rsidR="00FE7B77" w:rsidRPr="00FE7B77" w:rsidRDefault="00D11EEE" w:rsidP="00F308E2">
            <w:pPr>
              <w:pStyle w:val="boxtext"/>
            </w:pPr>
            <w:bookmarkStart w:id="10" w:name="_Hlk141775004"/>
            <w:r>
              <w:t>The Council is committed to considering and implementing longer-term improvements to accessibility in the city</w:t>
            </w:r>
            <w:r w:rsidR="00D051E8">
              <w:t>,</w:t>
            </w:r>
            <w:r>
              <w:t xml:space="preserve"> taking into consideration the needs and opinions of the community on an ongoing basis, including in the development of its Transport Strategy.</w:t>
            </w:r>
            <w:bookmarkEnd w:id="10"/>
          </w:p>
        </w:tc>
      </w:tr>
      <w:tr w:rsidR="00D11EEE" w14:paraId="1B16322D" w14:textId="060706A2" w:rsidTr="00AE4BBC">
        <w:trPr>
          <w:trHeight w:val="510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4F24725F" w14:textId="7705364B" w:rsidR="00FE7B77" w:rsidRPr="00FE7B77" w:rsidRDefault="00D11EEE" w:rsidP="00AE4BBC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14:paraId="44447543" w14:textId="0310AAEA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Agree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536183" w14:textId="77777777" w:rsidR="00FE7B77" w:rsidRPr="00FE7B77" w:rsidRDefault="00FE7B77" w:rsidP="00AE4BBC">
            <w:pPr>
              <w:pStyle w:val="boxtext"/>
              <w:jc w:val="center"/>
            </w:pPr>
          </w:p>
        </w:tc>
        <w:tc>
          <w:tcPr>
            <w:tcW w:w="20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D08DB8" w14:textId="764B63CE" w:rsidR="00FE7B77" w:rsidRPr="00FE7B77" w:rsidRDefault="00FE7B77" w:rsidP="00AE4BBC">
            <w:pPr>
              <w:pStyle w:val="boxtext"/>
            </w:pPr>
            <w:r>
              <w:t xml:space="preserve"> </w:t>
            </w:r>
            <w:r w:rsidRPr="00FE7B77">
              <w:t>Disagree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D9AF59" w14:textId="77777777" w:rsidR="00FE7B77" w:rsidRPr="00FE7B77" w:rsidRDefault="00FE7B77" w:rsidP="00AE4BBC">
            <w:pPr>
              <w:pStyle w:val="boxtext"/>
              <w:jc w:val="center"/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28CB90" w14:textId="55EDA96B" w:rsidR="00FE7B77" w:rsidRPr="00FE7B77" w:rsidRDefault="00FE7B77" w:rsidP="00AE4BBC">
            <w:pPr>
              <w:pStyle w:val="boxtext"/>
            </w:pPr>
            <w:r>
              <w:t xml:space="preserve"> Don’t know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9618D1" w14:textId="77777777" w:rsidR="00FE7B77" w:rsidRPr="00FE7B77" w:rsidRDefault="00FE7B77" w:rsidP="00AE4BBC">
            <w:pPr>
              <w:pStyle w:val="boxtext"/>
              <w:jc w:val="center"/>
            </w:pPr>
          </w:p>
        </w:tc>
      </w:tr>
    </w:tbl>
    <w:p w14:paraId="4C9E3241" w14:textId="77777777" w:rsidR="00E31714" w:rsidRDefault="00E31714" w:rsidP="00E7743C">
      <w:pPr>
        <w:pStyle w:val="Questions"/>
      </w:pPr>
    </w:p>
    <w:p w14:paraId="6D20EE86" w14:textId="77777777" w:rsidR="002A0809" w:rsidRDefault="002A0809" w:rsidP="00E7743C">
      <w:pPr>
        <w:pStyle w:val="Questions"/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13D8B" w14:paraId="45AEF098" w14:textId="77777777" w:rsidTr="002A0809">
        <w:trPr>
          <w:trHeight w:val="701"/>
        </w:trPr>
        <w:tc>
          <w:tcPr>
            <w:tcW w:w="10348" w:type="dxa"/>
            <w:shd w:val="clear" w:color="auto" w:fill="E2EFD9" w:themeFill="accent6" w:themeFillTint="33"/>
            <w:vAlign w:val="center"/>
          </w:tcPr>
          <w:p w14:paraId="7FBE617D" w14:textId="677E160D" w:rsidR="00D13D8B" w:rsidRDefault="00D13D8B" w:rsidP="002A0809">
            <w:pPr>
              <w:pStyle w:val="BoxHeader"/>
            </w:pPr>
            <w:bookmarkStart w:id="11" w:name="_Hlk141775249"/>
            <w:r>
              <w:t>Do you have any comments on the principles?</w:t>
            </w:r>
          </w:p>
        </w:tc>
      </w:tr>
      <w:tr w:rsidR="00D13D8B" w14:paraId="307666D8" w14:textId="77777777" w:rsidTr="00A74552">
        <w:trPr>
          <w:trHeight w:val="3665"/>
        </w:trPr>
        <w:tc>
          <w:tcPr>
            <w:tcW w:w="10348" w:type="dxa"/>
          </w:tcPr>
          <w:p w14:paraId="6350DE8B" w14:textId="77777777" w:rsidR="00D13D8B" w:rsidRPr="00AE4BBC" w:rsidRDefault="00D13D8B" w:rsidP="00AE4BBC">
            <w:pPr>
              <w:pStyle w:val="boxtext"/>
            </w:pPr>
          </w:p>
        </w:tc>
      </w:tr>
      <w:bookmarkEnd w:id="11"/>
    </w:tbl>
    <w:p w14:paraId="220A5EEA" w14:textId="4C0DDAFE" w:rsidR="00D13D8B" w:rsidRDefault="00D13D8B" w:rsidP="00E7743C">
      <w:pPr>
        <w:pStyle w:val="Questions"/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1483"/>
        <w:gridCol w:w="583"/>
        <w:gridCol w:w="1053"/>
        <w:gridCol w:w="567"/>
        <w:gridCol w:w="3827"/>
        <w:gridCol w:w="850"/>
      </w:tblGrid>
      <w:tr w:rsidR="00D13D8B" w14:paraId="2569C685" w14:textId="77777777" w:rsidTr="002A0809">
        <w:trPr>
          <w:trHeight w:val="703"/>
        </w:trPr>
        <w:tc>
          <w:tcPr>
            <w:tcW w:w="10348" w:type="dxa"/>
            <w:gridSpan w:val="7"/>
            <w:shd w:val="clear" w:color="auto" w:fill="E2EFD9" w:themeFill="accent6" w:themeFillTint="33"/>
            <w:vAlign w:val="center"/>
          </w:tcPr>
          <w:p w14:paraId="290E51ED" w14:textId="2E04556E" w:rsidR="00D13D8B" w:rsidRPr="002A0809" w:rsidRDefault="00D13D8B" w:rsidP="002A0809">
            <w:pPr>
              <w:pStyle w:val="BoxHeader"/>
            </w:pPr>
            <w:r w:rsidRPr="002A0809">
              <w:t>Are you a blue badge holder o</w:t>
            </w:r>
            <w:r w:rsidR="00D051E8">
              <w:t>r</w:t>
            </w:r>
            <w:r w:rsidRPr="002A0809">
              <w:t xml:space="preserve"> a carer of someone who has one?</w:t>
            </w:r>
          </w:p>
        </w:tc>
      </w:tr>
      <w:tr w:rsidR="00D13D8B" w14:paraId="1130F6C9" w14:textId="77777777" w:rsidTr="00AE4BBC">
        <w:trPr>
          <w:trHeight w:val="517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2834FB47" w14:textId="77777777" w:rsidR="00D13D8B" w:rsidRPr="00FE7B77" w:rsidRDefault="00D13D8B" w:rsidP="002A0809">
            <w:pPr>
              <w:pStyle w:val="BoxHeader"/>
            </w:pPr>
            <w:r>
              <w:t>Answer</w:t>
            </w:r>
          </w:p>
        </w:tc>
        <w:tc>
          <w:tcPr>
            <w:tcW w:w="1483" w:type="dxa"/>
            <w:tcBorders>
              <w:right w:val="single" w:sz="18" w:space="0" w:color="auto"/>
            </w:tcBorders>
            <w:vAlign w:val="center"/>
          </w:tcPr>
          <w:p w14:paraId="1398A631" w14:textId="1076F7FF" w:rsidR="00D13D8B" w:rsidRPr="00FE7B77" w:rsidRDefault="00D13D8B" w:rsidP="00AE4BBC">
            <w:pPr>
              <w:pStyle w:val="boxtext"/>
            </w:pPr>
            <w:r>
              <w:t xml:space="preserve"> Yes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C5FA5" w14:textId="77777777" w:rsidR="00D13D8B" w:rsidRPr="00FE7B77" w:rsidRDefault="00D13D8B" w:rsidP="00AE4BBC">
            <w:pPr>
              <w:pStyle w:val="boxtext"/>
              <w:jc w:val="center"/>
            </w:pPr>
          </w:p>
        </w:tc>
        <w:tc>
          <w:tcPr>
            <w:tcW w:w="1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5E1F79" w14:textId="54B59E9A" w:rsidR="00D13D8B" w:rsidRPr="00FE7B77" w:rsidRDefault="00D13D8B" w:rsidP="00AE4BBC">
            <w:pPr>
              <w:pStyle w:val="boxtext"/>
            </w:pPr>
            <w:r>
              <w:t xml:space="preserve"> No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A3954" w14:textId="77777777" w:rsidR="00D13D8B" w:rsidRPr="00FE7B77" w:rsidRDefault="00D13D8B" w:rsidP="00AE4BBC">
            <w:pPr>
              <w:pStyle w:val="boxtext"/>
              <w:jc w:val="center"/>
            </w:pPr>
          </w:p>
        </w:tc>
        <w:tc>
          <w:tcPr>
            <w:tcW w:w="382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61338" w14:textId="1DBC1D1D" w:rsidR="00D13D8B" w:rsidRPr="00FE7B77" w:rsidRDefault="00D13D8B" w:rsidP="00AE4BBC">
            <w:pPr>
              <w:pStyle w:val="boxtext"/>
            </w:pPr>
            <w:r>
              <w:t xml:space="preserve"> Carer of someone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3C4507" w14:textId="77777777" w:rsidR="00D13D8B" w:rsidRPr="00FE7B77" w:rsidRDefault="00D13D8B" w:rsidP="00AE4BBC">
            <w:pPr>
              <w:pStyle w:val="boxtext"/>
              <w:jc w:val="center"/>
            </w:pPr>
          </w:p>
        </w:tc>
      </w:tr>
    </w:tbl>
    <w:p w14:paraId="1694234A" w14:textId="77777777" w:rsidR="00D13D8B" w:rsidRDefault="00D13D8B" w:rsidP="00E7743C">
      <w:pPr>
        <w:pStyle w:val="Questions"/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498"/>
        <w:gridCol w:w="850"/>
      </w:tblGrid>
      <w:tr w:rsidR="00E52CC8" w14:paraId="11337886" w14:textId="00295E1F" w:rsidTr="002A0809">
        <w:trPr>
          <w:trHeight w:val="615"/>
        </w:trPr>
        <w:tc>
          <w:tcPr>
            <w:tcW w:w="10348" w:type="dxa"/>
            <w:gridSpan w:val="2"/>
            <w:shd w:val="clear" w:color="auto" w:fill="E2EFD9" w:themeFill="accent6" w:themeFillTint="33"/>
            <w:vAlign w:val="center"/>
          </w:tcPr>
          <w:p w14:paraId="4E0C6F01" w14:textId="756B2D39" w:rsidR="00E52CC8" w:rsidRPr="002A0809" w:rsidRDefault="00E52CC8" w:rsidP="002A0809">
            <w:pPr>
              <w:pStyle w:val="BoxHeader"/>
            </w:pPr>
            <w:r w:rsidRPr="002A0809">
              <w:t>Please confirm whether you are responding as:</w:t>
            </w:r>
          </w:p>
        </w:tc>
      </w:tr>
      <w:tr w:rsidR="00E52CC8" w14:paraId="5B67DED1" w14:textId="4E0B457E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7EA357AF" w14:textId="4FC08CCD" w:rsidR="00E52CC8" w:rsidRPr="00AE4BBC" w:rsidRDefault="001B2CE6" w:rsidP="00AE4BBC">
            <w:pPr>
              <w:pStyle w:val="boxtext"/>
            </w:pPr>
            <w:r>
              <w:t>a disabled resident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5C99E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56605AE6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3CC7C3EC" w14:textId="5CA814BD" w:rsidR="00E52CC8" w:rsidRPr="00AE4BBC" w:rsidRDefault="00E52CC8" w:rsidP="00AE4BBC">
            <w:pPr>
              <w:pStyle w:val="boxtext"/>
            </w:pPr>
            <w:r w:rsidRPr="00AE4BBC">
              <w:t>a member of a disability advocacy group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B41A43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48FE0101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446338D2" w14:textId="5C8F1639" w:rsidR="00E52CC8" w:rsidRPr="00AE4BBC" w:rsidRDefault="00E52CC8" w:rsidP="00AE4BBC">
            <w:pPr>
              <w:pStyle w:val="boxtext"/>
            </w:pPr>
            <w:r w:rsidRPr="00AE4BBC">
              <w:t>a public transport provider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7ACD4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32AF6BF2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729708DA" w14:textId="38D15C79" w:rsidR="00E52CC8" w:rsidRPr="00AE4BBC" w:rsidRDefault="00E52CC8" w:rsidP="00AE4BBC">
            <w:pPr>
              <w:pStyle w:val="boxtext"/>
            </w:pPr>
            <w:r w:rsidRPr="00AE4BBC">
              <w:t>a community organisation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B8D7B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59C42172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07DC0935" w14:textId="264368D8" w:rsidR="00E52CC8" w:rsidRPr="00AE4BBC" w:rsidRDefault="00E52CC8" w:rsidP="00AE4BBC">
            <w:pPr>
              <w:pStyle w:val="boxtext"/>
            </w:pPr>
            <w:r w:rsidRPr="00AE4BBC">
              <w:t>a local business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9F978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72B5AC4C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541C53D2" w14:textId="169EF2FB" w:rsidR="00E52CC8" w:rsidRPr="00AE4BBC" w:rsidRDefault="00E52CC8" w:rsidP="00AE4BBC">
            <w:pPr>
              <w:pStyle w:val="boxtext"/>
            </w:pPr>
            <w:r w:rsidRPr="00AE4BBC">
              <w:t>an elected member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C892D4" w14:textId="77777777" w:rsidR="00E52CC8" w:rsidRDefault="00E52CC8" w:rsidP="00AE4BBC">
            <w:pPr>
              <w:pStyle w:val="boxtext"/>
              <w:jc w:val="center"/>
            </w:pPr>
          </w:p>
        </w:tc>
      </w:tr>
      <w:tr w:rsidR="00E52CC8" w14:paraId="7B400D35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1377C2FF" w14:textId="1C985B86" w:rsidR="00E52CC8" w:rsidRPr="00AE4BBC" w:rsidRDefault="00E52CC8" w:rsidP="00AE4BBC">
            <w:pPr>
              <w:pStyle w:val="boxtext"/>
            </w:pPr>
            <w:r w:rsidRPr="00AE4BBC">
              <w:t>none of the above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805B6B" w14:textId="77777777" w:rsidR="00E52CC8" w:rsidRDefault="00E52CC8" w:rsidP="00AE4BBC">
            <w:pPr>
              <w:pStyle w:val="boxtext"/>
              <w:jc w:val="center"/>
            </w:pPr>
          </w:p>
        </w:tc>
      </w:tr>
      <w:tr w:rsidR="00D446BC" w14:paraId="525778DF" w14:textId="77777777" w:rsidTr="00AE4BBC">
        <w:trPr>
          <w:trHeight w:val="555"/>
        </w:trPr>
        <w:tc>
          <w:tcPr>
            <w:tcW w:w="9498" w:type="dxa"/>
            <w:tcBorders>
              <w:right w:val="single" w:sz="18" w:space="0" w:color="auto"/>
            </w:tcBorders>
            <w:vAlign w:val="center"/>
          </w:tcPr>
          <w:p w14:paraId="78573372" w14:textId="14408E49" w:rsidR="00D446BC" w:rsidRPr="00AE4BBC" w:rsidRDefault="00D446BC" w:rsidP="00AE4BBC">
            <w:pPr>
              <w:pStyle w:val="boxtext"/>
            </w:pPr>
            <w:r>
              <w:t>prefer not to say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5D822B" w14:textId="77777777" w:rsidR="00D446BC" w:rsidRDefault="00D446BC" w:rsidP="00AE4BBC">
            <w:pPr>
              <w:pStyle w:val="boxtext"/>
              <w:jc w:val="center"/>
            </w:pPr>
          </w:p>
        </w:tc>
      </w:tr>
    </w:tbl>
    <w:p w14:paraId="17584877" w14:textId="39073058" w:rsidR="00E52CC8" w:rsidRDefault="00A74552" w:rsidP="00FD424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D6839F" wp14:editId="7483382D">
                <wp:simplePos x="0" y="0"/>
                <wp:positionH relativeFrom="margin">
                  <wp:posOffset>-477078</wp:posOffset>
                </wp:positionH>
                <wp:positionV relativeFrom="paragraph">
                  <wp:posOffset>330669</wp:posOffset>
                </wp:positionV>
                <wp:extent cx="6663193" cy="1184524"/>
                <wp:effectExtent l="0" t="0" r="23495" b="158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193" cy="1184524"/>
                        </a:xfrm>
                        <a:prstGeom prst="roundRect">
                          <a:avLst>
                            <a:gd name="adj" fmla="val 974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9EDD0" w14:textId="77777777" w:rsidR="00A74552" w:rsidRPr="0000664D" w:rsidRDefault="00A74552" w:rsidP="00A74552">
                            <w:pPr>
                              <w:pStyle w:val="BoxHead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06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If you require this questionnaire in an alternative format, 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please </w:t>
                            </w:r>
                            <w:r w:rsidRPr="00006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email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  <w:r w:rsidRPr="00006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hyperlink r:id="rId12" w:history="1">
                              <w:r w:rsidRPr="0000664D">
                                <w:rPr>
                                  <w:rStyle w:val="Hyperlink"/>
                                  <w:b w:val="0"/>
                                  <w:bCs w:val="0"/>
                                  <w:color w:val="0000CC"/>
                                  <w:sz w:val="40"/>
                                  <w:szCs w:val="40"/>
                                </w:rPr>
                                <w:t>cycaccessteam@york.gov.uk</w:t>
                              </w:r>
                            </w:hyperlink>
                            <w:r w:rsidRPr="00006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or call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:</w:t>
                            </w:r>
                            <w:r w:rsidRPr="0000664D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01904 551550</w:t>
                            </w: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6839F" id="Rectangle: Rounded Corners 3" o:spid="_x0000_s1026" style="position:absolute;left:0;text-align:left;margin-left:-37.55pt;margin-top:26.05pt;width:524.65pt;height:9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" fillcolor="#ffe599 [1303]" strokecolor="#09101d [484]" strokeweight="1pt">
                <v:stroke joinstyle="miter"/>
                <v:textbox>
                  <w:txbxContent>
                    <w:p w14:paraId="3309EDD0" w14:textId="77777777" w:rsidR="00A74552" w:rsidRPr="0000664D" w:rsidRDefault="00A74552" w:rsidP="00A74552">
                      <w:pPr>
                        <w:pStyle w:val="BoxHead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006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If you require this questionnaire in an alternative format, 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please </w:t>
                      </w:r>
                      <w:r w:rsidRPr="0000664D">
                        <w:rPr>
                          <w:color w:val="000000" w:themeColor="text1"/>
                          <w:sz w:val="40"/>
                          <w:szCs w:val="40"/>
                        </w:rPr>
                        <w:t>email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:</w:t>
                      </w:r>
                      <w:r w:rsidRPr="00006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hyperlink r:id="rId13" w:history="1">
                        <w:r w:rsidRPr="0000664D">
                          <w:rPr>
                            <w:rStyle w:val="Hyperlink"/>
                            <w:b w:val="0"/>
                            <w:bCs w:val="0"/>
                            <w:color w:val="0000CC"/>
                            <w:sz w:val="40"/>
                            <w:szCs w:val="40"/>
                          </w:rPr>
                          <w:t>cycaccessteam@york.gov.uk</w:t>
                        </w:r>
                      </w:hyperlink>
                      <w:r w:rsidRPr="00006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or call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:</w:t>
                      </w:r>
                      <w:r w:rsidRPr="0000664D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01904 551550</w:t>
                      </w: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52CC8" w:rsidSect="00FE7B77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8649" w14:textId="77777777" w:rsidR="00FD212E" w:rsidRDefault="00FD212E" w:rsidP="00E7743C">
      <w:r>
        <w:separator/>
      </w:r>
    </w:p>
  </w:endnote>
  <w:endnote w:type="continuationSeparator" w:id="0">
    <w:p w14:paraId="64A05E9A" w14:textId="77777777" w:rsidR="00FD212E" w:rsidRDefault="00FD212E" w:rsidP="00E7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772B" w14:textId="77777777" w:rsidR="00FD212E" w:rsidRDefault="00FD212E" w:rsidP="00E7743C">
      <w:r>
        <w:separator/>
      </w:r>
    </w:p>
  </w:footnote>
  <w:footnote w:type="continuationSeparator" w:id="0">
    <w:p w14:paraId="75E4453E" w14:textId="77777777" w:rsidR="00FD212E" w:rsidRDefault="00FD212E" w:rsidP="00E77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B55"/>
    <w:multiLevelType w:val="hybridMultilevel"/>
    <w:tmpl w:val="7D20B1AC"/>
    <w:lvl w:ilvl="0" w:tplc="92B81C26">
      <w:start w:val="1"/>
      <w:numFmt w:val="decimal"/>
      <w:pStyle w:val="principle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6264">
    <w:abstractNumId w:val="0"/>
  </w:num>
  <w:num w:numId="2" w16cid:durableId="1892187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77"/>
    <w:rsid w:val="00095701"/>
    <w:rsid w:val="0011255A"/>
    <w:rsid w:val="00176896"/>
    <w:rsid w:val="001B2CE6"/>
    <w:rsid w:val="001C5ED8"/>
    <w:rsid w:val="00216E37"/>
    <w:rsid w:val="00230C55"/>
    <w:rsid w:val="002442B1"/>
    <w:rsid w:val="002735BA"/>
    <w:rsid w:val="002A0809"/>
    <w:rsid w:val="002D57B0"/>
    <w:rsid w:val="003176C0"/>
    <w:rsid w:val="003538BA"/>
    <w:rsid w:val="00357974"/>
    <w:rsid w:val="003934FA"/>
    <w:rsid w:val="00395C99"/>
    <w:rsid w:val="003B5440"/>
    <w:rsid w:val="00431FCB"/>
    <w:rsid w:val="004A02D9"/>
    <w:rsid w:val="0055451E"/>
    <w:rsid w:val="00560961"/>
    <w:rsid w:val="00575E25"/>
    <w:rsid w:val="005C6471"/>
    <w:rsid w:val="005E1614"/>
    <w:rsid w:val="005F091D"/>
    <w:rsid w:val="006459E4"/>
    <w:rsid w:val="006724B7"/>
    <w:rsid w:val="006B2836"/>
    <w:rsid w:val="006E0F4A"/>
    <w:rsid w:val="006E47A3"/>
    <w:rsid w:val="006E4D43"/>
    <w:rsid w:val="007424C8"/>
    <w:rsid w:val="0076330E"/>
    <w:rsid w:val="00785C4F"/>
    <w:rsid w:val="007D4500"/>
    <w:rsid w:val="007F14AE"/>
    <w:rsid w:val="0080039C"/>
    <w:rsid w:val="00830A25"/>
    <w:rsid w:val="008404AB"/>
    <w:rsid w:val="00875E26"/>
    <w:rsid w:val="00884928"/>
    <w:rsid w:val="008F115A"/>
    <w:rsid w:val="008F4D54"/>
    <w:rsid w:val="009709EF"/>
    <w:rsid w:val="00976DE4"/>
    <w:rsid w:val="009E1DF1"/>
    <w:rsid w:val="00A44070"/>
    <w:rsid w:val="00A731BE"/>
    <w:rsid w:val="00A74552"/>
    <w:rsid w:val="00AE315F"/>
    <w:rsid w:val="00AE4BBC"/>
    <w:rsid w:val="00B13DBA"/>
    <w:rsid w:val="00B1737D"/>
    <w:rsid w:val="00B458FD"/>
    <w:rsid w:val="00BB0BC8"/>
    <w:rsid w:val="00C05226"/>
    <w:rsid w:val="00C231DF"/>
    <w:rsid w:val="00CD7080"/>
    <w:rsid w:val="00D051E8"/>
    <w:rsid w:val="00D11EEE"/>
    <w:rsid w:val="00D13D8B"/>
    <w:rsid w:val="00D446BC"/>
    <w:rsid w:val="00DA64BE"/>
    <w:rsid w:val="00DB4869"/>
    <w:rsid w:val="00E008C7"/>
    <w:rsid w:val="00E31714"/>
    <w:rsid w:val="00E52CC8"/>
    <w:rsid w:val="00E7743C"/>
    <w:rsid w:val="00F153F4"/>
    <w:rsid w:val="00F171C9"/>
    <w:rsid w:val="00F308E2"/>
    <w:rsid w:val="00F4518E"/>
    <w:rsid w:val="00FB6966"/>
    <w:rsid w:val="00FD212E"/>
    <w:rsid w:val="00FD4241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6370"/>
  <w15:chartTrackingRefBased/>
  <w15:docId w15:val="{AA01038B-D9F1-49C6-AE86-DEBD6157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3C"/>
    <w:pPr>
      <w:spacing w:before="60" w:after="60" w:line="240" w:lineRule="auto"/>
      <w:ind w:left="-567" w:right="-472"/>
    </w:pPr>
    <w:rPr>
      <w:rFonts w:ascii="Arial" w:hAnsi="Arial" w:cs="Arial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241"/>
    <w:pPr>
      <w:keepNext/>
      <w:keepLines/>
      <w:spacing w:before="240" w:after="120"/>
      <w:ind w:right="-471"/>
      <w:outlineLvl w:val="0"/>
    </w:pPr>
    <w:rPr>
      <w:rFonts w:eastAsiaTheme="majorEastAsia"/>
      <w:b/>
      <w:bCs/>
      <w:color w:val="7030A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E37"/>
    <w:pPr>
      <w:keepNext/>
      <w:keepLines/>
      <w:spacing w:before="120" w:after="120"/>
      <w:ind w:right="-471"/>
      <w:outlineLvl w:val="1"/>
    </w:pPr>
    <w:rPr>
      <w:rFonts w:eastAsiaTheme="majorEastAsia"/>
      <w:b/>
      <w:b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s">
    <w:name w:val="Questions"/>
    <w:basedOn w:val="Normal"/>
    <w:link w:val="QuestionsChar"/>
    <w:qFormat/>
    <w:rsid w:val="00FE7B77"/>
  </w:style>
  <w:style w:type="paragraph" w:customStyle="1" w:styleId="Tiny">
    <w:name w:val="Tiny"/>
    <w:basedOn w:val="Questions"/>
    <w:link w:val="TinyChar"/>
    <w:qFormat/>
    <w:rsid w:val="00FE7B77"/>
    <w:pPr>
      <w:spacing w:before="0" w:after="0"/>
    </w:pPr>
    <w:rPr>
      <w:sz w:val="10"/>
      <w:szCs w:val="10"/>
    </w:rPr>
  </w:style>
  <w:style w:type="character" w:customStyle="1" w:styleId="QuestionsChar">
    <w:name w:val="Questions Char"/>
    <w:basedOn w:val="DefaultParagraphFont"/>
    <w:link w:val="Questions"/>
    <w:rsid w:val="00FE7B77"/>
    <w:rPr>
      <w:rFonts w:ascii="Arial" w:hAnsi="Arial" w:cs="Arial"/>
      <w:sz w:val="32"/>
      <w:szCs w:val="32"/>
    </w:rPr>
  </w:style>
  <w:style w:type="paragraph" w:customStyle="1" w:styleId="BoxHeader">
    <w:name w:val="Box Header"/>
    <w:link w:val="BoxHeaderChar"/>
    <w:qFormat/>
    <w:rsid w:val="002A0809"/>
    <w:pPr>
      <w:spacing w:after="0" w:line="240" w:lineRule="auto"/>
    </w:pPr>
    <w:rPr>
      <w:rFonts w:ascii="Arial" w:hAnsi="Arial" w:cs="Arial"/>
      <w:b/>
      <w:bCs/>
      <w:sz w:val="32"/>
      <w:szCs w:val="32"/>
    </w:rPr>
  </w:style>
  <w:style w:type="character" w:customStyle="1" w:styleId="TinyChar">
    <w:name w:val="Tiny Char"/>
    <w:basedOn w:val="QuestionsChar"/>
    <w:link w:val="Tiny"/>
    <w:rsid w:val="00FE7B77"/>
    <w:rPr>
      <w:rFonts w:ascii="Arial" w:hAnsi="Arial" w:cs="Arial"/>
      <w:sz w:val="10"/>
      <w:szCs w:val="10"/>
    </w:rPr>
  </w:style>
  <w:style w:type="character" w:customStyle="1" w:styleId="contentpasted0">
    <w:name w:val="contentpasted0"/>
    <w:basedOn w:val="DefaultParagraphFont"/>
    <w:rsid w:val="00FE7B77"/>
  </w:style>
  <w:style w:type="character" w:customStyle="1" w:styleId="BoxHeaderChar">
    <w:name w:val="Box Header Char"/>
    <w:basedOn w:val="QuestionsChar"/>
    <w:link w:val="BoxHeader"/>
    <w:rsid w:val="002A0809"/>
    <w:rPr>
      <w:rFonts w:ascii="Arial" w:hAnsi="Arial" w:cs="Arial"/>
      <w:b/>
      <w:bCs/>
      <w:sz w:val="32"/>
      <w:szCs w:val="32"/>
    </w:rPr>
  </w:style>
  <w:style w:type="paragraph" w:customStyle="1" w:styleId="principles">
    <w:name w:val="principles"/>
    <w:basedOn w:val="ListParagraph"/>
    <w:link w:val="principlesChar"/>
    <w:qFormat/>
    <w:rsid w:val="00FE7B77"/>
    <w:pPr>
      <w:numPr>
        <w:numId w:val="1"/>
      </w:numPr>
      <w:shd w:val="clear" w:color="auto" w:fill="FFFFFF"/>
      <w:spacing w:before="120" w:after="120"/>
      <w:ind w:left="425" w:hanging="357"/>
      <w:contextualSpacing w:val="0"/>
    </w:pPr>
    <w:rPr>
      <w:color w:val="44546A"/>
      <w:kern w:val="0"/>
      <w:shd w:val="clear" w:color="auto" w:fill="FFFFFF"/>
      <w:lang w:eastAsia="en-GB"/>
      <w14:ligatures w14:val="none"/>
    </w:rPr>
  </w:style>
  <w:style w:type="character" w:customStyle="1" w:styleId="principlesChar">
    <w:name w:val="principles Char"/>
    <w:basedOn w:val="DefaultParagraphFont"/>
    <w:link w:val="principles"/>
    <w:rsid w:val="00FE7B77"/>
    <w:rPr>
      <w:rFonts w:ascii="Arial" w:hAnsi="Arial" w:cs="Arial"/>
      <w:color w:val="44546A"/>
      <w:kern w:val="0"/>
      <w:sz w:val="32"/>
      <w:szCs w:val="32"/>
      <w:shd w:val="clear" w:color="auto" w:fill="FFFFFF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FE7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B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7B77"/>
  </w:style>
  <w:style w:type="paragraph" w:styleId="Footer">
    <w:name w:val="footer"/>
    <w:basedOn w:val="Normal"/>
    <w:link w:val="FooterChar"/>
    <w:uiPriority w:val="99"/>
    <w:unhideWhenUsed/>
    <w:rsid w:val="00FE7B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7B77"/>
  </w:style>
  <w:style w:type="paragraph" w:styleId="Title">
    <w:name w:val="Title"/>
    <w:basedOn w:val="principles"/>
    <w:next w:val="Normal"/>
    <w:link w:val="TitleChar"/>
    <w:uiPriority w:val="10"/>
    <w:qFormat/>
    <w:rsid w:val="003934FA"/>
    <w:pPr>
      <w:numPr>
        <w:numId w:val="0"/>
      </w:numPr>
      <w:spacing w:after="360"/>
      <w:ind w:left="68" w:right="-471"/>
      <w:jc w:val="center"/>
    </w:pPr>
    <w:rPr>
      <w:b/>
      <w:bCs/>
      <w:color w:val="000000" w:themeColor="tex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3934FA"/>
    <w:rPr>
      <w:rFonts w:ascii="Arial" w:hAnsi="Arial" w:cs="Arial"/>
      <w:b/>
      <w:bCs/>
      <w:color w:val="000000" w:themeColor="text1"/>
      <w:kern w:val="0"/>
      <w:sz w:val="40"/>
      <w:szCs w:val="40"/>
      <w:shd w:val="clear" w:color="auto" w:fill="FFFFFF"/>
      <w:lang w:eastAsia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FD4241"/>
    <w:rPr>
      <w:rFonts w:ascii="Arial" w:eastAsiaTheme="majorEastAsia" w:hAnsi="Arial" w:cs="Arial"/>
      <w:b/>
      <w:bCs/>
      <w:color w:val="7030A0"/>
      <w:sz w:val="32"/>
      <w:szCs w:val="32"/>
    </w:rPr>
  </w:style>
  <w:style w:type="paragraph" w:customStyle="1" w:styleId="boxtext">
    <w:name w:val="box text"/>
    <w:link w:val="boxtextChar"/>
    <w:qFormat/>
    <w:rsid w:val="002A0809"/>
    <w:pPr>
      <w:spacing w:after="0" w:line="240" w:lineRule="auto"/>
    </w:pPr>
    <w:rPr>
      <w:rFonts w:ascii="Arial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6E37"/>
    <w:rPr>
      <w:rFonts w:ascii="Arial" w:eastAsiaTheme="majorEastAsia" w:hAnsi="Arial" w:cs="Arial"/>
      <w:b/>
      <w:bCs/>
      <w:color w:val="2F5496" w:themeColor="accent1" w:themeShade="BF"/>
      <w:sz w:val="32"/>
      <w:szCs w:val="32"/>
    </w:rPr>
  </w:style>
  <w:style w:type="character" w:customStyle="1" w:styleId="boxtextChar">
    <w:name w:val="box text Char"/>
    <w:basedOn w:val="QuestionsChar"/>
    <w:link w:val="boxtext"/>
    <w:rsid w:val="002A0809"/>
    <w:rPr>
      <w:rFonts w:ascii="Arial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73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ycaccessteam@york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rk.gov.uk/BlueBadgeConsultation" TargetMode="External"/><Relationship Id="rId12" Type="http://schemas.openxmlformats.org/officeDocument/2006/relationships/hyperlink" Target="mailto:cycaccessteam@york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rmation.governance@york.gov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ork.gov.uk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the-public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David (Communities)</dc:creator>
  <cp:keywords/>
  <dc:description/>
  <cp:lastModifiedBy>Rachel Robinson</cp:lastModifiedBy>
  <cp:revision>2</cp:revision>
  <dcterms:created xsi:type="dcterms:W3CDTF">2023-08-14T13:02:00Z</dcterms:created>
  <dcterms:modified xsi:type="dcterms:W3CDTF">2023-08-14T13:02:00Z</dcterms:modified>
</cp:coreProperties>
</file>